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908"/>
        <w:gridCol w:w="2090"/>
        <w:gridCol w:w="3422"/>
        <w:gridCol w:w="4978"/>
        <w:gridCol w:w="1984"/>
      </w:tblGrid>
      <w:tr w:rsidR="002802C3" w:rsidRPr="005F1222" w:rsidTr="002802C3">
        <w:tc>
          <w:tcPr>
            <w:tcW w:w="1035" w:type="dxa"/>
          </w:tcPr>
          <w:p w:rsidR="002802C3" w:rsidRPr="005F1222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908" w:type="dxa"/>
          </w:tcPr>
          <w:p w:rsidR="002802C3" w:rsidRPr="005F1222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2802C3" w:rsidRPr="00160C3D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2802C3" w:rsidRPr="005F1222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2802C3" w:rsidRPr="005F1222" w:rsidRDefault="002802C3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 w:val="restart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38.03.03  </w:t>
            </w:r>
          </w:p>
        </w:tc>
        <w:tc>
          <w:tcPr>
            <w:tcW w:w="1908" w:type="dxa"/>
            <w:vMerge w:val="restart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персоналом, профиль Управление персоналом организации</w:t>
            </w: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G5650W- 1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D2C95" w:rsidRPr="002802C3" w:rsidTr="002802C3">
        <w:tc>
          <w:tcPr>
            <w:tcW w:w="1035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D2C95" w:rsidRPr="00160C3D" w:rsidRDefault="007D2C95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3422" w:type="dxa"/>
          </w:tcPr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7D2C95" w:rsidRPr="005F1222" w:rsidRDefault="007D2C95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D2C95" w:rsidRPr="009D748E" w:rsidRDefault="007D2C9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Правоведение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 xml:space="preserve">Педагогика и </w:t>
            </w:r>
            <w:r w:rsidRPr="00160C3D">
              <w:rPr>
                <w:rFonts w:ascii="Times New Roman" w:hAnsi="Times New Roman" w:cs="Times New Roman"/>
              </w:rPr>
              <w:lastRenderedPageBreak/>
              <w:t>психология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660 со встроенным проектором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социального государства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D2C95" w:rsidRPr="002802C3" w:rsidTr="002802C3">
        <w:tc>
          <w:tcPr>
            <w:tcW w:w="1035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D2C95" w:rsidRPr="00160C3D" w:rsidRDefault="007D2C95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3422" w:type="dxa"/>
          </w:tcPr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7D2C95" w:rsidRPr="005F1222" w:rsidRDefault="007D2C95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D2C95" w:rsidRPr="009D748E" w:rsidRDefault="007D2C9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 xml:space="preserve">Информационные технологии в управлении </w:t>
            </w:r>
            <w:r w:rsidRPr="00160C3D">
              <w:rPr>
                <w:rFonts w:ascii="Times New Roman" w:hAnsi="Times New Roman" w:cs="Times New Roman"/>
              </w:rPr>
              <w:lastRenderedPageBreak/>
              <w:t>персоналом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Линейная алгебра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Теория организаций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Методы оптимальных решений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</w:tcPr>
          <w:p w:rsidR="002802C3" w:rsidRPr="005F1222" w:rsidRDefault="002802C3" w:rsidP="00F93E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2802C3" w:rsidRPr="005F1222" w:rsidRDefault="002802C3" w:rsidP="00F93EC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802C3" w:rsidRPr="005F1222" w:rsidRDefault="002802C3" w:rsidP="00F93EC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финансового менеджмента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D2C95" w:rsidRPr="002802C3" w:rsidTr="002802C3">
        <w:tc>
          <w:tcPr>
            <w:tcW w:w="1035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D2C95" w:rsidRPr="00160C3D" w:rsidRDefault="007D2C95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управления персоналом</w:t>
            </w:r>
          </w:p>
        </w:tc>
        <w:tc>
          <w:tcPr>
            <w:tcW w:w="3422" w:type="dxa"/>
          </w:tcPr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7D2C95" w:rsidRPr="005F1222" w:rsidRDefault="007D2C95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D2C95" w:rsidRPr="009D748E" w:rsidRDefault="007D2C9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Организационное поведение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704318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274581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802C3" w:rsidRPr="00274581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802C3" w:rsidRPr="00107BD8" w:rsidRDefault="002802C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  <w:p w:rsidR="002802C3" w:rsidRPr="00274581" w:rsidRDefault="002802C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802C3" w:rsidRPr="00274581" w:rsidRDefault="002802C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2802C3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2802C3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160C3D">
              <w:rPr>
                <w:rFonts w:ascii="Times New Roman" w:hAnsi="Times New Roman" w:cs="Times New Roman"/>
              </w:rPr>
              <w:t>Конфликтология</w:t>
            </w:r>
            <w:proofErr w:type="spellEnd"/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Этика деловых отношений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Математический анализ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160C3D">
              <w:rPr>
                <w:rFonts w:ascii="Times New Roman" w:hAnsi="Times New Roman" w:cs="Times New Roman"/>
              </w:rPr>
              <w:t xml:space="preserve"> </w:t>
            </w: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Легкая атлетика</w:t>
            </w: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щит баскетбольный с кольцами (6 шт.); стойка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волейбольная с сеткой (1 шт.); сетка защитная (1 шт.); табло электронное (1 шт.); скамейка (6 шт.);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 шт.); м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(1 шт.); </w:t>
            </w: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F122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2802C3" w:rsidRPr="005F1222" w:rsidRDefault="002802C3" w:rsidP="00E77BB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704318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274581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2802C3" w:rsidRPr="00274581" w:rsidRDefault="002802C3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2802C3" w:rsidRPr="00107BD8" w:rsidRDefault="002802C3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2802C3" w:rsidRPr="00274581" w:rsidRDefault="002802C3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2802C3" w:rsidRPr="00274581" w:rsidRDefault="002802C3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2802C3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2802C3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кадровой политики и кадрового планирования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Экономика и социология труда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безопасности труда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Управление социальным развитием персонала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D2C95" w:rsidRPr="002802C3" w:rsidTr="002802C3">
        <w:tc>
          <w:tcPr>
            <w:tcW w:w="1035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3" w:colLast="5"/>
          </w:p>
        </w:tc>
        <w:tc>
          <w:tcPr>
            <w:tcW w:w="1908" w:type="dxa"/>
            <w:vMerge/>
          </w:tcPr>
          <w:p w:rsidR="007D2C95" w:rsidRPr="005F1222" w:rsidRDefault="007D2C95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D2C95" w:rsidRPr="00160C3D" w:rsidRDefault="007D2C95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Регламентация и нормирование труда</w:t>
            </w:r>
          </w:p>
        </w:tc>
        <w:tc>
          <w:tcPr>
            <w:tcW w:w="3422" w:type="dxa"/>
          </w:tcPr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2C95" w:rsidRPr="005F1222" w:rsidRDefault="007D2C95" w:rsidP="00A664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7D2C95" w:rsidRPr="005F1222" w:rsidRDefault="007D2C95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D2C95" w:rsidRPr="009D748E" w:rsidRDefault="007D2C95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организации труда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rPr>
          <w:trHeight w:val="120"/>
        </w:trPr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Технологии управления персоналом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Организационная культура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Мотивация и стимулирование персонала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Оплата труда персонала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E17B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Маркетинг персонала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E704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Инновационный менеджмент в управлении персоналом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Экономика управления персоналом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Делопроизводственное обеспечение системы управления персоналом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Основы кадрового консалтинга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F93E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Рынок труда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6E79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Бухгалтерский учет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Методы сбора информации в социально-трудовой сфере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Hitachi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CP-X5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Методы исследования социально-трудовых отношений</w:t>
            </w:r>
          </w:p>
        </w:tc>
        <w:tc>
          <w:tcPr>
            <w:tcW w:w="3422" w:type="dxa"/>
          </w:tcPr>
          <w:p w:rsidR="002802C3" w:rsidRPr="005F1222" w:rsidRDefault="002802C3" w:rsidP="00F93EC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Регулирование доходов населения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Политика доходов и заработной платы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-3D V15.1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Организация управленческого труда</w:t>
            </w:r>
          </w:p>
        </w:tc>
        <w:tc>
          <w:tcPr>
            <w:tcW w:w="3422" w:type="dxa"/>
          </w:tcPr>
          <w:p w:rsidR="002802C3" w:rsidRPr="005F1222" w:rsidRDefault="002802C3" w:rsidP="000D10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Экономика труда управленческого персонала</w:t>
            </w:r>
          </w:p>
        </w:tc>
        <w:tc>
          <w:tcPr>
            <w:tcW w:w="3422" w:type="dxa"/>
          </w:tcPr>
          <w:p w:rsidR="002802C3" w:rsidRPr="005F1222" w:rsidRDefault="002802C3" w:rsidP="000D10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Анализ трудовых показателей</w:t>
            </w:r>
          </w:p>
        </w:tc>
        <w:tc>
          <w:tcPr>
            <w:tcW w:w="3422" w:type="dxa"/>
          </w:tcPr>
          <w:p w:rsidR="002802C3" w:rsidRPr="005F1222" w:rsidRDefault="002802C3" w:rsidP="000D10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Анализ социально-трудовых отношений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Mitsubishi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WL7200U  - 1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2007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7-Zip;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Burner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Google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Chrome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Антикризисное управление персоналом</w:t>
            </w:r>
          </w:p>
        </w:tc>
        <w:tc>
          <w:tcPr>
            <w:tcW w:w="3422" w:type="dxa"/>
          </w:tcPr>
          <w:p w:rsidR="002802C3" w:rsidRPr="005F1222" w:rsidRDefault="002802C3" w:rsidP="000D10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Антикризисная кадровая политика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 xml:space="preserve">Аудит и </w:t>
            </w:r>
            <w:proofErr w:type="spellStart"/>
            <w:r w:rsidRPr="00160C3D">
              <w:rPr>
                <w:rFonts w:ascii="Times New Roman" w:hAnsi="Times New Roman" w:cs="Times New Roman"/>
              </w:rPr>
              <w:t>контроллинг</w:t>
            </w:r>
            <w:proofErr w:type="spellEnd"/>
            <w:r w:rsidRPr="00160C3D">
              <w:rPr>
                <w:rFonts w:ascii="Times New Roman" w:hAnsi="Times New Roman" w:cs="Times New Roman"/>
              </w:rPr>
              <w:t xml:space="preserve"> персонала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Аудит кадровых процессов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Социальное партнерство в организации</w:t>
            </w:r>
          </w:p>
        </w:tc>
        <w:tc>
          <w:tcPr>
            <w:tcW w:w="3422" w:type="dxa"/>
          </w:tcPr>
          <w:p w:rsidR="002802C3" w:rsidRPr="005F1222" w:rsidRDefault="002802C3" w:rsidP="005F5B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5F1222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Регулирование трудовых отношений</w:t>
            </w:r>
          </w:p>
        </w:tc>
        <w:tc>
          <w:tcPr>
            <w:tcW w:w="3422" w:type="dxa"/>
          </w:tcPr>
          <w:p w:rsidR="002802C3" w:rsidRPr="005F1222" w:rsidRDefault="002802C3" w:rsidP="005F5B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Лабораторный практикум по 1С: Зарплата и управление персоналом (Зарплата и Кадры)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160C3D">
              <w:rPr>
                <w:rFonts w:ascii="Times New Roman" w:hAnsi="Times New Roman" w:cs="Times New Roman"/>
              </w:rPr>
              <w:t>Информационные системы в кадровом делопроизводстве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магнитно-маркерная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Magnetoplan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CC (120х240см)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Психодиагностика в управлении персоналом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Искусство презентации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2802C3" w:rsidRPr="005F1222" w:rsidRDefault="002802C3" w:rsidP="00E77B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8" w:type="dxa"/>
          </w:tcPr>
          <w:p w:rsidR="002802C3" w:rsidRPr="005F1222" w:rsidRDefault="002802C3" w:rsidP="005C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2802C3" w:rsidRPr="005F1222" w:rsidRDefault="002802C3" w:rsidP="005C3B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Foxit Reader 8.3; GIMP 2.8.22;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2802C3" w:rsidRPr="005F1222" w:rsidRDefault="002802C3" w:rsidP="005C3B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Управление временем персонала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Национальная система квалификаций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2802C3" w:rsidRPr="002802C3" w:rsidTr="002802C3">
        <w:tc>
          <w:tcPr>
            <w:tcW w:w="1035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2802C3" w:rsidRPr="00160C3D" w:rsidRDefault="002802C3" w:rsidP="00555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C3D">
              <w:rPr>
                <w:rFonts w:ascii="Times New Roman" w:hAnsi="Times New Roman" w:cs="Times New Roman"/>
                <w:sz w:val="20"/>
                <w:szCs w:val="20"/>
              </w:rPr>
              <w:t>Зашита</w:t>
            </w:r>
            <w:proofErr w:type="gramEnd"/>
            <w:r w:rsidRPr="00160C3D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</w:p>
        </w:tc>
        <w:tc>
          <w:tcPr>
            <w:tcW w:w="3422" w:type="dxa"/>
          </w:tcPr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02C3" w:rsidRPr="005F1222" w:rsidRDefault="002802C3" w:rsidP="00E77BB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8" w:type="dxa"/>
          </w:tcPr>
          <w:p w:rsidR="002802C3" w:rsidRPr="005F1222" w:rsidRDefault="002802C3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Foxit Reader 8.3; Kaspersky Endpoint Security 10 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5F12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2802C3" w:rsidRPr="009D748E" w:rsidRDefault="002802C3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0D10BD"/>
    <w:rsid w:val="001014E0"/>
    <w:rsid w:val="00160C3D"/>
    <w:rsid w:val="00220964"/>
    <w:rsid w:val="0024096B"/>
    <w:rsid w:val="002802C3"/>
    <w:rsid w:val="002919C1"/>
    <w:rsid w:val="00317733"/>
    <w:rsid w:val="003540E3"/>
    <w:rsid w:val="00394897"/>
    <w:rsid w:val="003A1030"/>
    <w:rsid w:val="005768A1"/>
    <w:rsid w:val="005A7EED"/>
    <w:rsid w:val="005C3B2D"/>
    <w:rsid w:val="005F1222"/>
    <w:rsid w:val="005F5BF6"/>
    <w:rsid w:val="005F5EE2"/>
    <w:rsid w:val="006E28D0"/>
    <w:rsid w:val="006E794E"/>
    <w:rsid w:val="00743916"/>
    <w:rsid w:val="007D2C95"/>
    <w:rsid w:val="008D4EA0"/>
    <w:rsid w:val="008E54E4"/>
    <w:rsid w:val="00A02C96"/>
    <w:rsid w:val="00A106D6"/>
    <w:rsid w:val="00A14FA2"/>
    <w:rsid w:val="00B24D92"/>
    <w:rsid w:val="00B7740A"/>
    <w:rsid w:val="00C72132"/>
    <w:rsid w:val="00CA2778"/>
    <w:rsid w:val="00CD7B71"/>
    <w:rsid w:val="00D61065"/>
    <w:rsid w:val="00E17B84"/>
    <w:rsid w:val="00E70421"/>
    <w:rsid w:val="00EC3112"/>
    <w:rsid w:val="00F90C88"/>
    <w:rsid w:val="00F9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7901</Words>
  <Characters>45040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2018-03-06T02:55:00Z</dcterms:created>
  <dcterms:modified xsi:type="dcterms:W3CDTF">2018-03-15T07:52:00Z</dcterms:modified>
</cp:coreProperties>
</file>