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3F" w:rsidRPr="00F70784" w:rsidRDefault="00E9523F" w:rsidP="00D71F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Бухгалтерский учет технологических потерь</w:t>
      </w:r>
    </w:p>
    <w:p w:rsidR="00E9523F" w:rsidRPr="00D71FF8" w:rsidRDefault="00E9523F" w:rsidP="00D71FF8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D71FF8">
        <w:rPr>
          <w:rFonts w:ascii="Times New Roman" w:hAnsi="Times New Roman"/>
          <w:i/>
          <w:sz w:val="28"/>
          <w:szCs w:val="28"/>
          <w:lang w:eastAsia="ru-RU"/>
        </w:rPr>
        <w:t>Ерохина О. С., ст. преподаватель кафедры Бухгалтерского учета</w:t>
      </w:r>
    </w:p>
    <w:p w:rsidR="00E9523F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52D2B">
        <w:rPr>
          <w:rFonts w:ascii="Times New Roman" w:hAnsi="Times New Roman"/>
          <w:sz w:val="28"/>
          <w:szCs w:val="28"/>
        </w:rPr>
        <w:t xml:space="preserve">В сложившейся практике производственного учета технологическим потерям не уделяется должного внимания и на сегодняшний день технологические потери не рассматриваются как отдельный объект бухгалтерского учета, а учитываются вместе с образующим их сырьем в качестве расходов по обычным видам деятельности. 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Нормативные </w:t>
      </w:r>
      <w:r w:rsidR="00AB1B7B">
        <w:rPr>
          <w:rFonts w:ascii="Times New Roman" w:hAnsi="Times New Roman"/>
          <w:sz w:val="28"/>
          <w:szCs w:val="28"/>
        </w:rPr>
        <w:t xml:space="preserve">и </w:t>
      </w:r>
      <w:r w:rsidRPr="00152D2B">
        <w:rPr>
          <w:rFonts w:ascii="Times New Roman" w:hAnsi="Times New Roman"/>
          <w:sz w:val="28"/>
          <w:szCs w:val="28"/>
        </w:rPr>
        <w:t xml:space="preserve">правовые документы, регулирующие  бухгалтерский учет и отчетность, </w:t>
      </w:r>
      <w:r w:rsidR="00AB1B7B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152D2B">
        <w:rPr>
          <w:rFonts w:ascii="Times New Roman" w:hAnsi="Times New Roman"/>
          <w:sz w:val="28"/>
          <w:szCs w:val="28"/>
        </w:rPr>
        <w:t>не содержат определения технологических потерь.</w:t>
      </w:r>
      <w:r w:rsidR="00AB1B7B">
        <w:rPr>
          <w:rFonts w:ascii="Times New Roman" w:hAnsi="Times New Roman"/>
          <w:sz w:val="28"/>
          <w:szCs w:val="28"/>
        </w:rPr>
        <w:t xml:space="preserve"> Однако д</w:t>
      </w:r>
      <w:r w:rsidRPr="00152D2B">
        <w:rPr>
          <w:rFonts w:ascii="Times New Roman" w:hAnsi="Times New Roman"/>
          <w:sz w:val="28"/>
          <w:szCs w:val="28"/>
        </w:rPr>
        <w:t xml:space="preserve">ля целей налогового учета технологические потери учитывают в составе материальных затрат. Налоговое законодательство довольно полно рассматривает содержание технологических потерь. В соответствии с пп. 3 п. 7 ст. 254  Налогового кодекса «технологическими потерями признаются потери при производстве и (или) транспортировке товаров (работ, услуг), обусловленные технологическими особенностями производственного цикла и (или) процесса транспортировки, а также физико-химическими характеристиками применяемого сырья». </w:t>
      </w:r>
    </w:p>
    <w:p w:rsidR="00E9523F" w:rsidRPr="00152D2B" w:rsidRDefault="00AB1B7B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E9523F" w:rsidRPr="00152D2B">
        <w:rPr>
          <w:rFonts w:ascii="Times New Roman" w:hAnsi="Times New Roman"/>
          <w:sz w:val="28"/>
          <w:szCs w:val="28"/>
        </w:rPr>
        <w:t xml:space="preserve"> наш</w:t>
      </w:r>
      <w:r>
        <w:rPr>
          <w:rFonts w:ascii="Times New Roman" w:hAnsi="Times New Roman"/>
          <w:sz w:val="28"/>
          <w:szCs w:val="28"/>
        </w:rPr>
        <w:t xml:space="preserve"> взгляд</w:t>
      </w:r>
      <w:r w:rsidR="00E9523F" w:rsidRPr="00152D2B">
        <w:rPr>
          <w:rFonts w:ascii="Times New Roman" w:hAnsi="Times New Roman"/>
          <w:sz w:val="28"/>
          <w:szCs w:val="28"/>
        </w:rPr>
        <w:t xml:space="preserve"> для целей бухгалтерского учета технологические потери необходимо рассматривать как расходы организации, возникающие при производстве и (или) транспортировке товаров (работ, услуг), обусловленные технологическими особенностями производственного цикла и (или) процесса транспортировки. Применение </w:t>
      </w:r>
      <w:r w:rsidR="00E9523F" w:rsidRPr="00AB1B7B">
        <w:rPr>
          <w:rFonts w:ascii="Times New Roman" w:hAnsi="Times New Roman"/>
          <w:sz w:val="28"/>
          <w:szCs w:val="28"/>
        </w:rPr>
        <w:t xml:space="preserve">дефиниции </w:t>
      </w:r>
      <w:r>
        <w:rPr>
          <w:rFonts w:ascii="Times New Roman" w:hAnsi="Times New Roman"/>
          <w:sz w:val="28"/>
          <w:szCs w:val="28"/>
        </w:rPr>
        <w:t>«</w:t>
      </w:r>
      <w:r w:rsidR="00E9523F" w:rsidRPr="00152D2B">
        <w:rPr>
          <w:rFonts w:ascii="Times New Roman" w:hAnsi="Times New Roman"/>
          <w:sz w:val="28"/>
          <w:szCs w:val="28"/>
        </w:rPr>
        <w:t xml:space="preserve">расходы» </w:t>
      </w:r>
      <w:r>
        <w:rPr>
          <w:rFonts w:ascii="Times New Roman" w:hAnsi="Times New Roman"/>
          <w:sz w:val="28"/>
          <w:szCs w:val="28"/>
        </w:rPr>
        <w:t xml:space="preserve">как определения технологических потерь </w:t>
      </w:r>
      <w:r w:rsidR="00E9523F" w:rsidRPr="00152D2B">
        <w:rPr>
          <w:rFonts w:ascii="Times New Roman" w:hAnsi="Times New Roman"/>
          <w:sz w:val="28"/>
          <w:szCs w:val="28"/>
        </w:rPr>
        <w:t xml:space="preserve">в данном </w:t>
      </w:r>
      <w:r>
        <w:rPr>
          <w:rFonts w:ascii="Times New Roman" w:hAnsi="Times New Roman"/>
          <w:sz w:val="28"/>
          <w:szCs w:val="28"/>
        </w:rPr>
        <w:t>случае</w:t>
      </w:r>
      <w:r w:rsidR="00E9523F" w:rsidRPr="00152D2B">
        <w:rPr>
          <w:rFonts w:ascii="Times New Roman" w:hAnsi="Times New Roman"/>
          <w:sz w:val="28"/>
          <w:szCs w:val="28"/>
        </w:rPr>
        <w:t xml:space="preserve"> уместно, так как, во-первых</w:t>
      </w:r>
      <w:r w:rsidR="00E9523F">
        <w:rPr>
          <w:rFonts w:ascii="Times New Roman" w:hAnsi="Times New Roman"/>
          <w:sz w:val="28"/>
          <w:szCs w:val="28"/>
        </w:rPr>
        <w:t>,</w:t>
      </w:r>
      <w:r w:rsidR="00E9523F" w:rsidRPr="00152D2B">
        <w:rPr>
          <w:rFonts w:ascii="Times New Roman" w:hAnsi="Times New Roman"/>
          <w:sz w:val="28"/>
          <w:szCs w:val="28"/>
        </w:rPr>
        <w:t xml:space="preserve"> происходит выбытие актива, приводящее к уменьшению капитала; во-вторых, уменьшаются экономические выгоды организации; в-третьих, эти расходы связаны с изготовлением и продажей продукции, приобретением и продажей товаров.</w:t>
      </w:r>
    </w:p>
    <w:p w:rsidR="00E9523F" w:rsidRPr="00152D2B" w:rsidRDefault="00AB1B7B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Принципиальной</w:t>
      </w:r>
      <w:r w:rsidR="00E9523F" w:rsidRPr="00152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особенностью определения технологических потерь</w:t>
      </w:r>
      <w:r w:rsidR="00E952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9523F" w:rsidRPr="00152D2B">
        <w:rPr>
          <w:rFonts w:ascii="Times New Roman" w:hAnsi="Times New Roman"/>
          <w:sz w:val="28"/>
          <w:szCs w:val="28"/>
        </w:rPr>
        <w:t>в бухгалтерском учете является расс</w:t>
      </w:r>
      <w:r>
        <w:rPr>
          <w:rFonts w:ascii="Times New Roman" w:hAnsi="Times New Roman"/>
          <w:sz w:val="28"/>
          <w:szCs w:val="28"/>
        </w:rPr>
        <w:t>мотрение их в качестве расходов, что не позволяет их смешивать с затратами по обычным видам деятельности.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На рациональную организацию бухгалтерского учета технологических потерь </w:t>
      </w:r>
      <w:r w:rsidR="00AB1B7B">
        <w:rPr>
          <w:rFonts w:ascii="Times New Roman" w:hAnsi="Times New Roman"/>
          <w:sz w:val="28"/>
          <w:szCs w:val="28"/>
        </w:rPr>
        <w:t xml:space="preserve">значительное влияние </w:t>
      </w:r>
      <w:r w:rsidRPr="00152D2B">
        <w:rPr>
          <w:rFonts w:ascii="Times New Roman" w:hAnsi="Times New Roman"/>
          <w:sz w:val="28"/>
          <w:szCs w:val="28"/>
        </w:rPr>
        <w:t>оказывает научно обоснованная их классификация. Следует отметить, что на сегодняшний день не существует единого подхода к классификации технологических потерь.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Исходя из </w:t>
      </w:r>
      <w:r w:rsidR="00932FA0">
        <w:rPr>
          <w:rFonts w:ascii="Times New Roman" w:hAnsi="Times New Roman"/>
          <w:sz w:val="28"/>
          <w:szCs w:val="28"/>
        </w:rPr>
        <w:t>сущности потерь</w:t>
      </w:r>
      <w:r w:rsidRPr="00152D2B">
        <w:rPr>
          <w:rFonts w:ascii="Times New Roman" w:hAnsi="Times New Roman"/>
          <w:sz w:val="28"/>
          <w:szCs w:val="28"/>
        </w:rPr>
        <w:t xml:space="preserve"> и учетной практики для целей организации синтетического и аналитического учета, а также формирования аналитической информации</w:t>
      </w:r>
      <w:r w:rsidR="00AB1B7B" w:rsidRPr="00AB1B7B">
        <w:rPr>
          <w:rFonts w:ascii="Times New Roman" w:hAnsi="Times New Roman"/>
          <w:sz w:val="28"/>
          <w:szCs w:val="28"/>
        </w:rPr>
        <w:t xml:space="preserve"> </w:t>
      </w:r>
      <w:r w:rsidR="00AB1B7B">
        <w:rPr>
          <w:rFonts w:ascii="Times New Roman" w:hAnsi="Times New Roman"/>
          <w:sz w:val="28"/>
          <w:szCs w:val="28"/>
        </w:rPr>
        <w:t>предлагаем ввести</w:t>
      </w:r>
      <w:r w:rsidR="00AB1B7B" w:rsidRPr="00152D2B">
        <w:rPr>
          <w:rFonts w:ascii="Times New Roman" w:hAnsi="Times New Roman"/>
          <w:sz w:val="28"/>
          <w:szCs w:val="28"/>
        </w:rPr>
        <w:t xml:space="preserve"> следующие признаки классификации технологических потерь</w:t>
      </w:r>
      <w:r w:rsidRPr="00152D2B">
        <w:rPr>
          <w:rFonts w:ascii="Times New Roman" w:hAnsi="Times New Roman"/>
          <w:sz w:val="28"/>
          <w:szCs w:val="28"/>
        </w:rPr>
        <w:t>: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- по хозяйственным процессам;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- по местам возникновения;</w:t>
      </w:r>
    </w:p>
    <w:p w:rsidR="00E9523F" w:rsidRPr="00480B0E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B0E">
        <w:rPr>
          <w:rFonts w:ascii="Times New Roman" w:hAnsi="Times New Roman"/>
          <w:sz w:val="28"/>
          <w:szCs w:val="28"/>
        </w:rPr>
        <w:t>- по причинам возникновения;</w:t>
      </w:r>
    </w:p>
    <w:p w:rsidR="00E9523F" w:rsidRPr="00480B0E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B0E">
        <w:rPr>
          <w:rFonts w:ascii="Times New Roman" w:hAnsi="Times New Roman"/>
          <w:sz w:val="28"/>
          <w:szCs w:val="28"/>
        </w:rPr>
        <w:t>- по возможности нормирования;</w:t>
      </w:r>
    </w:p>
    <w:p w:rsidR="00E9523F" w:rsidRPr="00480B0E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B0E">
        <w:rPr>
          <w:rFonts w:ascii="Times New Roman" w:hAnsi="Times New Roman"/>
          <w:sz w:val="28"/>
          <w:szCs w:val="28"/>
        </w:rPr>
        <w:t>- по степени оптимальности;</w:t>
      </w:r>
    </w:p>
    <w:p w:rsidR="00E9523F" w:rsidRPr="00480B0E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B0E">
        <w:rPr>
          <w:rFonts w:ascii="Times New Roman" w:hAnsi="Times New Roman"/>
          <w:sz w:val="28"/>
          <w:szCs w:val="28"/>
        </w:rPr>
        <w:t>- по отражению в первичных документах;</w:t>
      </w:r>
    </w:p>
    <w:p w:rsidR="00E9523F" w:rsidRPr="00480B0E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B0E">
        <w:rPr>
          <w:rFonts w:ascii="Times New Roman" w:hAnsi="Times New Roman"/>
          <w:sz w:val="28"/>
          <w:szCs w:val="28"/>
        </w:rPr>
        <w:t>- по возможности планирования;</w:t>
      </w:r>
    </w:p>
    <w:p w:rsidR="00E9523F" w:rsidRPr="00480B0E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B0E">
        <w:rPr>
          <w:rFonts w:ascii="Times New Roman" w:hAnsi="Times New Roman"/>
          <w:sz w:val="28"/>
          <w:szCs w:val="28"/>
        </w:rPr>
        <w:t>- по возможности осуществления контроля.</w:t>
      </w:r>
    </w:p>
    <w:p w:rsidR="00E9523F" w:rsidRPr="00480B0E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0B0E">
        <w:rPr>
          <w:rFonts w:ascii="Times New Roman" w:hAnsi="Times New Roman"/>
          <w:sz w:val="28"/>
          <w:szCs w:val="28"/>
        </w:rPr>
        <w:t>На организацию синтетического и аналитического учета технологических потерь оказывают влияние такие признаки, как группировка по хозяйственным процессам, по местам возникновения; по причинам возникновения; по степени оптимальности.</w:t>
      </w:r>
    </w:p>
    <w:p w:rsidR="00E9523F" w:rsidRPr="00152D2B" w:rsidRDefault="00E9523F" w:rsidP="000A43A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B0E">
        <w:rPr>
          <w:rFonts w:ascii="Times New Roman" w:hAnsi="Times New Roman"/>
          <w:sz w:val="28"/>
          <w:szCs w:val="28"/>
        </w:rPr>
        <w:t>По хозяйственным процессам выделяют технологические потери при приобретении товарно-материальных ценностей, на стадии производства и</w:t>
      </w:r>
      <w:r w:rsidRPr="00152D2B">
        <w:rPr>
          <w:rFonts w:ascii="Times New Roman" w:hAnsi="Times New Roman"/>
          <w:sz w:val="28"/>
          <w:szCs w:val="28"/>
        </w:rPr>
        <w:t xml:space="preserve"> </w:t>
      </w:r>
      <w:r w:rsidRPr="000438C8">
        <w:rPr>
          <w:rFonts w:ascii="Times New Roman" w:hAnsi="Times New Roman"/>
          <w:sz w:val="28"/>
          <w:szCs w:val="28"/>
        </w:rPr>
        <w:t>продажи.</w:t>
      </w:r>
      <w:r w:rsidRPr="00152D2B">
        <w:rPr>
          <w:rFonts w:ascii="Times New Roman" w:hAnsi="Times New Roman"/>
          <w:sz w:val="28"/>
          <w:szCs w:val="28"/>
        </w:rPr>
        <w:t xml:space="preserve"> Технологические потери при приобретении товарно-материальных ценностей и при реализации возникают в ходе процесса транспортировки. В процессе производства технологические потери обусловливаются особенностью производственного цикла и принятой технологией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E9523F" w:rsidRPr="00152D2B" w:rsidRDefault="00E9523F" w:rsidP="0015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lastRenderedPageBreak/>
        <w:t xml:space="preserve">Группировка технологических потерь по местам возникновения зависит, с одной стороны, от видов деятельности, характера производственного процесса, организационной структуры предприятия, а с другой – от потребностей пользователей в информации при принятии управленческих решений и рациональности ее создания (величины затрат на ее сбор и обработку). Местами возникновения технологических потерь можно считать и в целом основное производство, и цех, участок, бригаду или рабочее место, на котором происходит первоначальное потребление материальных ресурсов. </w:t>
      </w:r>
    </w:p>
    <w:p w:rsidR="00E9523F" w:rsidRPr="00814E8F" w:rsidRDefault="00E9523F" w:rsidP="0015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E8F">
        <w:rPr>
          <w:rFonts w:ascii="Times New Roman" w:hAnsi="Times New Roman"/>
          <w:sz w:val="28"/>
          <w:szCs w:val="28"/>
        </w:rPr>
        <w:t xml:space="preserve">На возникновения технологических потерь в рамках производственного цикла могут оказывать влияние разные факторы. Группировка технологических потерь по причинам возникновения подразумевают их группировку по каждой причине в рамках производственного цикла. 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По возможности нормирования выделяют нормируемые и ненормируемые технологические потери. Нормируемые технологические потери – это потери, по которым можно применить технологически обоснованные нормы. Норма технологических потерь – максимально допустимое плановое количество потерь сырья, материалов, топлива, тепловой и электрической энергии и других видов ресурсов на производство единицы продукции установленного качества. Ненормируемые потери – это потери, по которым невозможно обосновать нормы расчета, они не выделяются из стоимости исходного сырья.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По степени оптимальности технологические потери подразделяются на нормативные и сверхнормативные. Нормативные технологические потри – это потери в пределах технологически обоснованных норм, сверхнормативные – превышающие нормы. В этой связи сверхнормативные потери должны быть предметом тщательного анализа.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По отражению в первичных документах выделяют фиксируемые в первичных документах и нефиксируемые потери. К фиксируемым в </w:t>
      </w:r>
      <w:r w:rsidRPr="00152D2B">
        <w:rPr>
          <w:rFonts w:ascii="Times New Roman" w:hAnsi="Times New Roman"/>
          <w:sz w:val="28"/>
          <w:szCs w:val="28"/>
        </w:rPr>
        <w:lastRenderedPageBreak/>
        <w:t>первичных документах относят технологические потери, которые отражаются в первичных документах, например, технологических картах. Нефиксируемые технологические потери не отражаются отдельно в первичных документах. Они списываются в общей сумме сырья  на основании первичных документов по отпуску материальных ценностей в производство.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По возможности планирования выделяют планируемые и не планируемые технологические потери. Планируемые технологические потери рассчитываются на определенный объем производства в соответствии с установленными  нормами, включаются в плановую себестоимость продукции. Не планируемые – не включаются в план и отражаются только в фактической себестоимости продукции.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По возможности осуществления контроля технологические потери подразделяются на контролируемые и неконтролируемые. Контролируемые технологические потери могут контролироваться в процессе производства продукции, выполнении работ, оказании услуг. Неконтролируемые потери не поддаются контролю со стороны работников организации. Система контроля за уровнем технологических потерь предусматривает их деление в учете на потери в пределах норм, в пределах плана и отклонения от норм и плана.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Создание эффективной системы бухгалтерского учета технологических потерь предполагает следующий алгоритм действий:</w:t>
      </w:r>
    </w:p>
    <w:p w:rsidR="00E9523F" w:rsidRPr="00814E8F" w:rsidRDefault="00E9523F" w:rsidP="00E14AF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E8F">
        <w:rPr>
          <w:rFonts w:ascii="Times New Roman" w:hAnsi="Times New Roman"/>
          <w:sz w:val="28"/>
          <w:szCs w:val="28"/>
        </w:rPr>
        <w:t>Квалификация потерь в качестве технологических</w:t>
      </w:r>
      <w:r w:rsidR="00AB1B7B">
        <w:rPr>
          <w:rFonts w:ascii="Times New Roman" w:hAnsi="Times New Roman"/>
          <w:sz w:val="28"/>
          <w:szCs w:val="28"/>
        </w:rPr>
        <w:t>.</w:t>
      </w:r>
    </w:p>
    <w:p w:rsidR="00E9523F" w:rsidRPr="00E14AF4" w:rsidRDefault="00E9523F" w:rsidP="00E14AF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AF4">
        <w:rPr>
          <w:rFonts w:ascii="Times New Roman" w:hAnsi="Times New Roman"/>
          <w:sz w:val="28"/>
          <w:szCs w:val="28"/>
        </w:rPr>
        <w:t>Разработка</w:t>
      </w:r>
      <w:r w:rsidR="00AB1B7B">
        <w:rPr>
          <w:rFonts w:ascii="Times New Roman" w:hAnsi="Times New Roman"/>
          <w:sz w:val="28"/>
          <w:szCs w:val="28"/>
        </w:rPr>
        <w:t xml:space="preserve"> экономически обоснованных норм.</w:t>
      </w:r>
    </w:p>
    <w:p w:rsidR="00E9523F" w:rsidRPr="00E14AF4" w:rsidRDefault="00E9523F" w:rsidP="00E14AF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="00AB1B7B">
        <w:rPr>
          <w:rFonts w:ascii="Times New Roman" w:hAnsi="Times New Roman"/>
          <w:sz w:val="28"/>
          <w:szCs w:val="28"/>
        </w:rPr>
        <w:t xml:space="preserve"> первичных учетных документов.</w:t>
      </w:r>
    </w:p>
    <w:p w:rsidR="00E9523F" w:rsidRPr="00814E8F" w:rsidRDefault="00E9523F" w:rsidP="00E14AF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E8F">
        <w:rPr>
          <w:rFonts w:ascii="Times New Roman" w:hAnsi="Times New Roman"/>
          <w:sz w:val="28"/>
          <w:szCs w:val="28"/>
        </w:rPr>
        <w:t>Стоимостное измерение хозяйственных операций с последующим отражением в отчетности их денежного эквивалента</w:t>
      </w:r>
      <w:r w:rsidR="00AB1B7B">
        <w:rPr>
          <w:rFonts w:ascii="Times New Roman" w:hAnsi="Times New Roman"/>
          <w:sz w:val="28"/>
          <w:szCs w:val="28"/>
        </w:rPr>
        <w:t>.</w:t>
      </w:r>
    </w:p>
    <w:p w:rsidR="00E9523F" w:rsidRPr="00814E8F" w:rsidRDefault="00E9523F" w:rsidP="00E14AF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E8F">
        <w:rPr>
          <w:rFonts w:ascii="Times New Roman" w:hAnsi="Times New Roman"/>
          <w:sz w:val="28"/>
          <w:szCs w:val="28"/>
        </w:rPr>
        <w:t>Отражение хозяйственных операций в синт</w:t>
      </w:r>
      <w:r w:rsidR="00AB1B7B">
        <w:rPr>
          <w:rFonts w:ascii="Times New Roman" w:hAnsi="Times New Roman"/>
          <w:sz w:val="28"/>
          <w:szCs w:val="28"/>
        </w:rPr>
        <w:t>етическом и аналитическом учете.</w:t>
      </w:r>
    </w:p>
    <w:p w:rsidR="00E9523F" w:rsidRPr="00814E8F" w:rsidRDefault="00E9523F" w:rsidP="00E14AF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E8F">
        <w:rPr>
          <w:rFonts w:ascii="Times New Roman" w:hAnsi="Times New Roman"/>
          <w:sz w:val="28"/>
          <w:szCs w:val="28"/>
        </w:rPr>
        <w:t>Использование полученной информации для принятия решений по сокращению технологических потерь.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lastRenderedPageBreak/>
        <w:t>В бухгалтерском учете при квалификации потерь в качестве технологических, необходимо: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- отличать данные потери от естественной убыли;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- отличать потери, являющиеся следствием нарушений;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- устанавливать, какая сторона договора вправе учесть данные потери в составе расходов.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Основная проблема при квалификации потерь в качестве технологических - умение провести границу между технологическими потерями и естественной убылью. В соответствии Методическими рекомендациями по разработке норм естественной убыли, утв. приказом Минэкономразвития № 95 от 31.10.2003 г. под естественной убылью товарно-материальных ценностей следует понимать потерю (уменьшение массы товара при сохранении его качества в пределах требований (норм), устанавливаемых нормативными правовыми актами), являющуюся следствием естественного изменения биологических и (или) физико-химических свойств товаров. Многие авторы утверждают, что если потери являются следствием естественного изменения биологических и (или) физико-химических свойств товаров, то это естественная убыль, а не технологические потери. 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152D2B">
          <w:rPr>
            <w:rFonts w:ascii="Times New Roman" w:hAnsi="Times New Roman"/>
            <w:sz w:val="28"/>
            <w:szCs w:val="28"/>
          </w:rPr>
          <w:t>Письмом</w:t>
        </w:r>
      </w:hyperlink>
      <w:r w:rsidRPr="00152D2B">
        <w:rPr>
          <w:rFonts w:ascii="Times New Roman" w:hAnsi="Times New Roman"/>
          <w:sz w:val="28"/>
          <w:szCs w:val="28"/>
        </w:rPr>
        <w:t xml:space="preserve"> Минфина России № 03-03-01-04/1/195 от 19.04.2005 г. к технологическим потерям не относятся потери товарно-материальных ценностей, которые возникают при их хранении и транспортировке в случае нарушения требований стандартов, технических и технологических условий, правил технической эксплуатации, повреждения тары, несовершенства средств защиты товаров от потерь и состояния применяемого технологического оборудования. </w:t>
      </w:r>
    </w:p>
    <w:p w:rsidR="00E9523F" w:rsidRPr="00674386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В случае образования технологических потерь при транспортировке товарно-материальных ценностей необходимо обращать внимание на то, какой из контрагентов - поставщик или покупатель вправе учесть их в расходах. Это напрямую зависит от условий договора, а именно: в договоре </w:t>
      </w:r>
      <w:r w:rsidRPr="00152D2B">
        <w:rPr>
          <w:rFonts w:ascii="Times New Roman" w:hAnsi="Times New Roman"/>
          <w:sz w:val="28"/>
          <w:szCs w:val="28"/>
        </w:rPr>
        <w:lastRenderedPageBreak/>
        <w:t xml:space="preserve">прямо указано лицо, учитывающее данные потери; либо из условий договора следует, в чьей собственности (поставщика, покупателя, иной организации) находились товарно-материальные ценности в период их транспортировки, обработки. 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Сложным вопросом является определение суммы технологических потерь как специфических расходов организации. Возникает необходимость технологического обоснования норм технологических потерь. 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При технологическом обосновании норм технологических потерь учитываются следующие факторы:</w:t>
      </w:r>
    </w:p>
    <w:p w:rsidR="00E9523F" w:rsidRPr="00152D2B" w:rsidRDefault="00E9523F" w:rsidP="00152D2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несоответствие качества сырьевых и упаковочных материалов и готового продукта;</w:t>
      </w:r>
    </w:p>
    <w:p w:rsidR="00E9523F" w:rsidRPr="00152D2B" w:rsidRDefault="00E9523F" w:rsidP="00152D2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требования нормативной документации, </w:t>
      </w:r>
    </w:p>
    <w:p w:rsidR="00E9523F" w:rsidRPr="00152D2B" w:rsidRDefault="00E9523F" w:rsidP="00152D2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погрешности весового оборудования, </w:t>
      </w:r>
    </w:p>
    <w:p w:rsidR="00E9523F" w:rsidRPr="00152D2B" w:rsidRDefault="00E9523F" w:rsidP="00152D2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потери при технологических чистках оборудования, </w:t>
      </w:r>
    </w:p>
    <w:p w:rsidR="00E9523F" w:rsidRPr="00152D2B" w:rsidRDefault="00E9523F" w:rsidP="00152D2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38C8">
        <w:rPr>
          <w:rFonts w:ascii="Times New Roman" w:hAnsi="Times New Roman"/>
          <w:sz w:val="28"/>
          <w:szCs w:val="28"/>
        </w:rPr>
        <w:t xml:space="preserve">потери </w:t>
      </w:r>
      <w:r w:rsidRPr="00152D2B">
        <w:rPr>
          <w:rFonts w:ascii="Times New Roman" w:hAnsi="Times New Roman"/>
          <w:sz w:val="28"/>
          <w:szCs w:val="28"/>
        </w:rPr>
        <w:t xml:space="preserve">при смене марки исходного сырья или материалов, </w:t>
      </w:r>
    </w:p>
    <w:p w:rsidR="00E9523F" w:rsidRPr="00152D2B" w:rsidRDefault="00E9523F" w:rsidP="00152D2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превышение веса готового продукта над весом, указанным на упаковке товара, </w:t>
      </w:r>
    </w:p>
    <w:p w:rsidR="00E9523F" w:rsidRPr="00152D2B" w:rsidRDefault="00E9523F" w:rsidP="00152D2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просыпи (проливы) сырьевых материалов и готового продукта из-за негерметичности оборудования, </w:t>
      </w:r>
    </w:p>
    <w:p w:rsidR="00E9523F" w:rsidRPr="00152D2B" w:rsidRDefault="00E9523F" w:rsidP="00152D2B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особенности, обусловленные конкретными условиями производства и спецификой используемых в производстве материалов.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Любые расходы отражаются в бухгалтерском учете на основании  первичных учетных документов. Согласно новому закону «О Бухгалтерском учете» №  402-ФЗ от 06.12.2011 г. (вступает в силу с 01.01.2013 г.) формы первичных учетных документов утверждает руководитель экономического субъекта по представлению должностного лица, на которое возложено ведение бухгалтерского учета. В соответствии с п. 2. ст. 9 указанного закона обязательными реквизитами первичного учетного документа должны быть: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1) наименование документа;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2) дата составления документа;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lastRenderedPageBreak/>
        <w:t>3) наименование экономического субъекта, составившего документ;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4) содержание факта хозяйственной жизни;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6) наименование должности лица (лиц), совершившего (совершивших) сделку, операцию и ответственного (ответственных) за правильность ее оформления, либо наименование должности лица (лиц), ответственного (ответственных) за правильность оформления свершившегося события;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В письме Минфина России от 02.09.2003 г. № 04-02-05/1/85 разъясняется, что исходя из особенностей технологического процесса норма образования потерь каждого конкретного вида сырья и материалов, используемых в процессе производства, организация определяет самостоятельно. Данная норма устанавливается в технологической карте либо в ином аналогичном внутреннем документе. Технологическая карта не имеет унифицированной формы, поэтому организация самостоятельно разрабатывает и утверждает ее в качестве внутреннего документа.  В технологической карте должен быть указана норма возможных потерь сырья или материалов по каждому виду производимой продукции.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Фактические технологические потери за месяц могут определяться следующим образом:</w:t>
      </w:r>
    </w:p>
    <w:p w:rsidR="00E9523F" w:rsidRPr="00814E8F" w:rsidRDefault="00AB1B7B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9523F" w:rsidRPr="00814E8F">
        <w:rPr>
          <w:rFonts w:ascii="Times New Roman" w:hAnsi="Times New Roman"/>
          <w:sz w:val="28"/>
          <w:szCs w:val="28"/>
        </w:rPr>
        <w:t xml:space="preserve">ежемесячно на предприятии выявляется разница между фактическим расходом сырья на производство продукции и расходом, рассчитанным по нормам исходя из количества произведенной готовой продукции; </w:t>
      </w:r>
    </w:p>
    <w:p w:rsidR="00E9523F" w:rsidRPr="00814E8F" w:rsidRDefault="00AB1B7B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9523F" w:rsidRPr="00814E8F">
        <w:rPr>
          <w:rFonts w:ascii="Times New Roman" w:hAnsi="Times New Roman"/>
          <w:sz w:val="28"/>
          <w:szCs w:val="28"/>
        </w:rPr>
        <w:t>причины перерасхода сырья анализируются;</w:t>
      </w:r>
    </w:p>
    <w:p w:rsidR="00E9523F" w:rsidRPr="00814E8F" w:rsidRDefault="00AB1B7B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9523F" w:rsidRPr="00814E8F">
        <w:rPr>
          <w:rFonts w:ascii="Times New Roman" w:hAnsi="Times New Roman"/>
          <w:sz w:val="28"/>
          <w:szCs w:val="28"/>
        </w:rPr>
        <w:t xml:space="preserve">на основе полученных данных рассчитывается количество сырья, перерасход которого объясняется технологическими потерями с учетом установленных норм потерь. 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lastRenderedPageBreak/>
        <w:t>Порядок определения технологических потерь необходимо утверждать в учетной политике организации</w:t>
      </w:r>
    </w:p>
    <w:p w:rsidR="00E9523F" w:rsidRPr="00152D2B" w:rsidRDefault="00E9523F" w:rsidP="0015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Специалисты организации должны постоянно отслеживать размер фактических технологических потерь. Если имеет место превышение, то оно должно быть проанализировано. Такое превышение возможно, например, в случае использования в процессе производства некачественного сырья либо нарушения технологии. </w:t>
      </w:r>
    </w:p>
    <w:p w:rsidR="00E9523F" w:rsidRPr="00152D2B" w:rsidRDefault="00E9523F" w:rsidP="0015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В случае регулярного превышения фактически произведенных потерь над плановыми показателями нормы технологических потерь следует пересматривать.</w:t>
      </w:r>
    </w:p>
    <w:p w:rsidR="00E9523F" w:rsidRPr="00152D2B" w:rsidRDefault="00E9523F" w:rsidP="0015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 xml:space="preserve">С целью обособления в учете показателя технологических потерь целесообразно применение специального синтетического счета «Технологические потери». 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Логическим продолжением внесенного предложения о введении счета «Технологические потери» является необходимость выделения отдельной калькуляционной статьи «Технологические потери</w:t>
      </w:r>
      <w:r>
        <w:rPr>
          <w:rFonts w:ascii="Times New Roman" w:hAnsi="Times New Roman"/>
          <w:sz w:val="28"/>
          <w:szCs w:val="28"/>
        </w:rPr>
        <w:t>»</w:t>
      </w:r>
      <w:r w:rsidR="00AB1B7B">
        <w:rPr>
          <w:rFonts w:ascii="Times New Roman" w:hAnsi="Times New Roman"/>
          <w:sz w:val="28"/>
          <w:szCs w:val="28"/>
        </w:rPr>
        <w:t xml:space="preserve"> в фактической (отчетной) калькуляции.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Применение специального счета «Технологические потери» в системе бухгалтерского учета позволит:</w:t>
      </w:r>
    </w:p>
    <w:p w:rsidR="00E9523F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2D2B">
        <w:rPr>
          <w:rFonts w:ascii="Times New Roman" w:hAnsi="Times New Roman"/>
          <w:sz w:val="28"/>
          <w:szCs w:val="28"/>
        </w:rPr>
        <w:t xml:space="preserve">о-первых, </w:t>
      </w:r>
      <w:r>
        <w:rPr>
          <w:rFonts w:ascii="Times New Roman" w:hAnsi="Times New Roman"/>
          <w:sz w:val="28"/>
          <w:szCs w:val="28"/>
        </w:rPr>
        <w:t>выделить</w:t>
      </w:r>
      <w:r w:rsidRPr="00152D2B">
        <w:rPr>
          <w:rFonts w:ascii="Times New Roman" w:hAnsi="Times New Roman"/>
          <w:sz w:val="28"/>
          <w:szCs w:val="28"/>
        </w:rPr>
        <w:t xml:space="preserve"> технологически</w:t>
      </w:r>
      <w:r>
        <w:rPr>
          <w:rFonts w:ascii="Times New Roman" w:hAnsi="Times New Roman"/>
          <w:sz w:val="28"/>
          <w:szCs w:val="28"/>
        </w:rPr>
        <w:t>е</w:t>
      </w:r>
      <w:r w:rsidRPr="00152D2B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</w:t>
      </w:r>
      <w:r w:rsidRPr="00152D2B">
        <w:rPr>
          <w:rFonts w:ascii="Times New Roman" w:hAnsi="Times New Roman"/>
          <w:sz w:val="28"/>
          <w:szCs w:val="28"/>
        </w:rPr>
        <w:t xml:space="preserve"> как самостоятельны</w:t>
      </w:r>
      <w:r>
        <w:rPr>
          <w:rFonts w:ascii="Times New Roman" w:hAnsi="Times New Roman"/>
          <w:sz w:val="28"/>
          <w:szCs w:val="28"/>
        </w:rPr>
        <w:t>й</w:t>
      </w:r>
      <w:r w:rsidRPr="00152D2B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 xml:space="preserve"> учета;</w:t>
      </w:r>
    </w:p>
    <w:p w:rsidR="00E9523F" w:rsidRDefault="00E9523F" w:rsidP="00FA7BC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2D2B">
        <w:rPr>
          <w:rFonts w:ascii="Times New Roman" w:hAnsi="Times New Roman"/>
          <w:sz w:val="28"/>
          <w:szCs w:val="28"/>
        </w:rPr>
        <w:t>о-вторых,</w:t>
      </w:r>
      <w:r w:rsidRPr="00FA7BCE">
        <w:rPr>
          <w:rFonts w:ascii="Times New Roman" w:hAnsi="Times New Roman"/>
          <w:sz w:val="28"/>
          <w:szCs w:val="28"/>
        </w:rPr>
        <w:t xml:space="preserve"> </w:t>
      </w:r>
      <w:r w:rsidRPr="00152D2B">
        <w:rPr>
          <w:rFonts w:ascii="Times New Roman" w:hAnsi="Times New Roman"/>
          <w:sz w:val="28"/>
          <w:szCs w:val="28"/>
        </w:rPr>
        <w:t>отражать технологические потери в системе бухгалтерского учета</w:t>
      </w:r>
      <w:r>
        <w:rPr>
          <w:rFonts w:ascii="Times New Roman" w:hAnsi="Times New Roman"/>
          <w:sz w:val="28"/>
          <w:szCs w:val="28"/>
        </w:rPr>
        <w:t>;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2D2B">
        <w:rPr>
          <w:rFonts w:ascii="Times New Roman" w:hAnsi="Times New Roman"/>
          <w:sz w:val="28"/>
          <w:szCs w:val="28"/>
        </w:rPr>
        <w:t>-третьих, фиксировать в учете направления списания технологических потерь.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Для записи бухгалтерских проводок по вводимому счету «Технологические потери» необходимо присвоить ему определенный номер.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D2B">
        <w:rPr>
          <w:rFonts w:ascii="Times New Roman" w:hAnsi="Times New Roman"/>
          <w:color w:val="000000"/>
          <w:sz w:val="28"/>
          <w:szCs w:val="28"/>
        </w:rPr>
        <w:t xml:space="preserve">Для учета специфических операций организация может по согласованию с Министерством финансов Российской Федерации вводить </w:t>
      </w:r>
      <w:r w:rsidRPr="00FA7BCE">
        <w:rPr>
          <w:rFonts w:ascii="Times New Roman" w:hAnsi="Times New Roman"/>
          <w:sz w:val="28"/>
          <w:szCs w:val="28"/>
        </w:rPr>
        <w:t>в</w:t>
      </w:r>
      <w:r w:rsidRPr="00FA7BCE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ooltip="Текущий документ" w:history="1">
        <w:r w:rsidRPr="00FA7BC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План</w:t>
        </w:r>
      </w:hyperlink>
      <w:r w:rsidRPr="00152D2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52D2B">
        <w:rPr>
          <w:rFonts w:ascii="Times New Roman" w:hAnsi="Times New Roman"/>
          <w:color w:val="000000"/>
          <w:sz w:val="28"/>
          <w:szCs w:val="28"/>
        </w:rPr>
        <w:t xml:space="preserve">счетов бухгалтерского учета дополнительные синтетические счета, </w:t>
      </w:r>
      <w:r w:rsidRPr="00152D2B">
        <w:rPr>
          <w:rFonts w:ascii="Times New Roman" w:hAnsi="Times New Roman"/>
          <w:color w:val="000000"/>
          <w:sz w:val="28"/>
          <w:szCs w:val="28"/>
        </w:rPr>
        <w:lastRenderedPageBreak/>
        <w:t>используя свободные номера счетов. При принятии решения о присвоении конкретного номера будем руководствоваться следующим:</w:t>
      </w:r>
    </w:p>
    <w:p w:rsidR="00E9523F" w:rsidRPr="00152D2B" w:rsidRDefault="00AB1B7B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E9523F" w:rsidRPr="00152D2B">
        <w:rPr>
          <w:rFonts w:ascii="Times New Roman" w:hAnsi="Times New Roman"/>
          <w:color w:val="000000"/>
          <w:sz w:val="28"/>
          <w:szCs w:val="28"/>
        </w:rPr>
        <w:t>счет «Технологические потери» должен располагаться в третьем разделе «Затраты на производство» действующего Плана счетов, так счета данного раздела предназначены для обобщения информации о расходах по обычным видам деятельности организации (кроме расходов на продажу);</w:t>
      </w:r>
    </w:p>
    <w:p w:rsidR="00E9523F" w:rsidRPr="00152D2B" w:rsidRDefault="00AB1B7B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E9523F" w:rsidRPr="00152D2B">
        <w:rPr>
          <w:rFonts w:ascii="Times New Roman" w:hAnsi="Times New Roman"/>
          <w:color w:val="000000"/>
          <w:sz w:val="28"/>
          <w:szCs w:val="28"/>
        </w:rPr>
        <w:t xml:space="preserve">свободными в третьем разделе Плана счетов  </w:t>
      </w:r>
      <w:r w:rsidRPr="00152D2B">
        <w:rPr>
          <w:rFonts w:ascii="Times New Roman" w:hAnsi="Times New Roman"/>
          <w:color w:val="000000"/>
          <w:sz w:val="28"/>
          <w:szCs w:val="28"/>
        </w:rPr>
        <w:t>остались свободными номера счетов 22, 24, 27</w:t>
      </w:r>
      <w:r>
        <w:rPr>
          <w:rFonts w:ascii="Times New Roman" w:hAnsi="Times New Roman"/>
          <w:color w:val="000000"/>
          <w:sz w:val="28"/>
          <w:szCs w:val="28"/>
        </w:rPr>
        <w:t xml:space="preserve">, учитывая то, </w:t>
      </w:r>
      <w:r w:rsidR="00E9523F" w:rsidRPr="00152D2B">
        <w:rPr>
          <w:rFonts w:ascii="Times New Roman" w:hAnsi="Times New Roman"/>
          <w:color w:val="000000"/>
          <w:sz w:val="28"/>
          <w:szCs w:val="28"/>
        </w:rPr>
        <w:t>что счета 30 - 39 применяются для учета</w:t>
      </w:r>
      <w:r>
        <w:rPr>
          <w:rFonts w:ascii="Times New Roman" w:hAnsi="Times New Roman"/>
          <w:color w:val="000000"/>
          <w:sz w:val="28"/>
          <w:szCs w:val="28"/>
        </w:rPr>
        <w:t xml:space="preserve"> расходов по элементам расходов</w:t>
      </w:r>
      <w:r w:rsidR="00E9523F" w:rsidRPr="00152D2B">
        <w:rPr>
          <w:rFonts w:ascii="Times New Roman" w:hAnsi="Times New Roman"/>
          <w:color w:val="000000"/>
          <w:sz w:val="28"/>
          <w:szCs w:val="28"/>
        </w:rPr>
        <w:t>;</w:t>
      </w:r>
    </w:p>
    <w:p w:rsidR="00E9523F" w:rsidRPr="00152D2B" w:rsidRDefault="00AB1B7B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методика отражения расходов на вводимом счете  «Технологические потери»</w:t>
      </w:r>
      <w:r w:rsidR="00E9523F" w:rsidRPr="00152D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аналогична учету по счетам</w:t>
      </w:r>
      <w:r w:rsidR="00E9523F" w:rsidRPr="00152D2B">
        <w:rPr>
          <w:rFonts w:ascii="Times New Roman" w:hAnsi="Times New Roman"/>
          <w:color w:val="000000"/>
          <w:sz w:val="28"/>
          <w:szCs w:val="28"/>
        </w:rPr>
        <w:t xml:space="preserve"> 25 «Общепроизводственные расходы», 26 «Общехозяйственные расходы»</w:t>
      </w:r>
      <w:r w:rsidR="00E9523F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E9523F" w:rsidRPr="00152D2B">
        <w:rPr>
          <w:rFonts w:ascii="Times New Roman" w:hAnsi="Times New Roman"/>
          <w:color w:val="000000"/>
          <w:sz w:val="28"/>
          <w:szCs w:val="28"/>
        </w:rPr>
        <w:t xml:space="preserve"> счет</w:t>
      </w:r>
      <w:r w:rsidR="00E9523F">
        <w:rPr>
          <w:rFonts w:ascii="Times New Roman" w:hAnsi="Times New Roman"/>
          <w:color w:val="000000"/>
          <w:sz w:val="28"/>
          <w:szCs w:val="28"/>
        </w:rPr>
        <w:t>ом</w:t>
      </w:r>
      <w:r w:rsidR="00E9523F" w:rsidRPr="00152D2B">
        <w:rPr>
          <w:rFonts w:ascii="Times New Roman" w:hAnsi="Times New Roman"/>
          <w:color w:val="000000"/>
          <w:sz w:val="28"/>
          <w:szCs w:val="28"/>
        </w:rPr>
        <w:t xml:space="preserve"> 28 «Брак в производстве»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9523F" w:rsidRPr="00152D2B" w:rsidRDefault="00E9523F" w:rsidP="0067438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D2B">
        <w:rPr>
          <w:rFonts w:ascii="Times New Roman" w:hAnsi="Times New Roman"/>
          <w:color w:val="000000"/>
          <w:sz w:val="28"/>
          <w:szCs w:val="28"/>
        </w:rPr>
        <w:t xml:space="preserve">Таким образом, с учетом </w:t>
      </w:r>
      <w:r w:rsidR="00C00DF9">
        <w:rPr>
          <w:rFonts w:ascii="Times New Roman" w:hAnsi="Times New Roman"/>
          <w:color w:val="000000"/>
          <w:sz w:val="28"/>
          <w:szCs w:val="28"/>
        </w:rPr>
        <w:t>выше</w:t>
      </w:r>
      <w:r w:rsidR="000438C8">
        <w:rPr>
          <w:rFonts w:ascii="Times New Roman" w:hAnsi="Times New Roman"/>
          <w:color w:val="000000"/>
          <w:sz w:val="28"/>
          <w:szCs w:val="28"/>
        </w:rPr>
        <w:t>изложен</w:t>
      </w:r>
      <w:r w:rsidR="00C00DF9">
        <w:rPr>
          <w:rFonts w:ascii="Times New Roman" w:hAnsi="Times New Roman"/>
          <w:color w:val="000000"/>
          <w:sz w:val="28"/>
          <w:szCs w:val="28"/>
        </w:rPr>
        <w:t>ого</w:t>
      </w:r>
      <w:r w:rsidR="000438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D2B">
        <w:rPr>
          <w:rFonts w:ascii="Times New Roman" w:hAnsi="Times New Roman"/>
          <w:color w:val="000000"/>
          <w:sz w:val="28"/>
          <w:szCs w:val="28"/>
        </w:rPr>
        <w:t>целесообразно определить номер вводимого счета «Технологические потери» как «27».</w:t>
      </w:r>
    </w:p>
    <w:p w:rsidR="00E9523F" w:rsidRPr="00152D2B" w:rsidRDefault="00E9523F" w:rsidP="00152D2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Аналитический учет по данному счету необходимо вести: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- по хозяйственным процессам;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- по местам возникновения;</w:t>
      </w:r>
    </w:p>
    <w:p w:rsidR="00E9523F" w:rsidRPr="00814E8F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E8F">
        <w:rPr>
          <w:rFonts w:ascii="Times New Roman" w:hAnsi="Times New Roman"/>
          <w:sz w:val="28"/>
          <w:szCs w:val="28"/>
        </w:rPr>
        <w:t>- по причинам возникновения;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2D2B">
        <w:rPr>
          <w:rFonts w:ascii="Times New Roman" w:hAnsi="Times New Roman"/>
          <w:sz w:val="28"/>
          <w:szCs w:val="28"/>
        </w:rPr>
        <w:t>- по степени оптимальности.</w:t>
      </w:r>
    </w:p>
    <w:p w:rsidR="00E9523F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2D2B">
        <w:rPr>
          <w:rFonts w:ascii="Times New Roman" w:hAnsi="Times New Roman"/>
          <w:color w:val="000000"/>
          <w:sz w:val="28"/>
          <w:szCs w:val="28"/>
        </w:rPr>
        <w:t>Схема</w:t>
      </w:r>
      <w:r w:rsidR="00C00D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D2B">
        <w:rPr>
          <w:rFonts w:ascii="Times New Roman" w:hAnsi="Times New Roman"/>
          <w:color w:val="000000"/>
          <w:sz w:val="28"/>
          <w:szCs w:val="28"/>
        </w:rPr>
        <w:t>счет</w:t>
      </w:r>
      <w:r w:rsidR="00C00DF9">
        <w:rPr>
          <w:rFonts w:ascii="Times New Roman" w:hAnsi="Times New Roman"/>
          <w:color w:val="000000"/>
          <w:sz w:val="28"/>
          <w:szCs w:val="28"/>
        </w:rPr>
        <w:t>а</w:t>
      </w:r>
      <w:r w:rsidRPr="00152D2B">
        <w:rPr>
          <w:rFonts w:ascii="Times New Roman" w:hAnsi="Times New Roman"/>
          <w:color w:val="000000"/>
          <w:sz w:val="28"/>
          <w:szCs w:val="28"/>
        </w:rPr>
        <w:t xml:space="preserve"> 27 «Технологические потери» представлен</w:t>
      </w:r>
      <w:r w:rsidR="00C00DF9">
        <w:rPr>
          <w:rFonts w:ascii="Times New Roman" w:hAnsi="Times New Roman"/>
          <w:color w:val="000000"/>
          <w:sz w:val="28"/>
          <w:szCs w:val="28"/>
        </w:rPr>
        <w:t>а</w:t>
      </w:r>
      <w:r w:rsidRPr="00152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DF9">
        <w:rPr>
          <w:rFonts w:ascii="Times New Roman" w:hAnsi="Times New Roman"/>
          <w:color w:val="000000"/>
          <w:sz w:val="28"/>
          <w:szCs w:val="28"/>
        </w:rPr>
        <w:t>на рисунке 1.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E9523F" w:rsidRPr="002046B1" w:rsidTr="002046B1">
        <w:tc>
          <w:tcPr>
            <w:tcW w:w="4785" w:type="dxa"/>
          </w:tcPr>
          <w:p w:rsidR="00E9523F" w:rsidRPr="002046B1" w:rsidRDefault="00E9523F" w:rsidP="00204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046B1">
              <w:rPr>
                <w:rFonts w:ascii="Times New Roman" w:hAnsi="Times New Roman"/>
                <w:color w:val="000000"/>
              </w:rPr>
              <w:t>ДЕБЕТ</w:t>
            </w:r>
          </w:p>
        </w:tc>
        <w:tc>
          <w:tcPr>
            <w:tcW w:w="4786" w:type="dxa"/>
          </w:tcPr>
          <w:p w:rsidR="00E9523F" w:rsidRPr="002046B1" w:rsidRDefault="00E9523F" w:rsidP="002046B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046B1">
              <w:rPr>
                <w:rFonts w:ascii="Times New Roman" w:hAnsi="Times New Roman"/>
                <w:color w:val="000000"/>
              </w:rPr>
              <w:t>КРЕДИТ</w:t>
            </w:r>
          </w:p>
        </w:tc>
      </w:tr>
      <w:tr w:rsidR="00E9523F" w:rsidRPr="002046B1" w:rsidTr="002046B1">
        <w:tc>
          <w:tcPr>
            <w:tcW w:w="4785" w:type="dxa"/>
          </w:tcPr>
          <w:p w:rsidR="00E9523F" w:rsidRPr="002046B1" w:rsidRDefault="00E9523F" w:rsidP="00204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2046B1">
              <w:rPr>
                <w:rFonts w:ascii="Times New Roman" w:hAnsi="Times New Roman"/>
                <w:color w:val="000000"/>
              </w:rPr>
              <w:t xml:space="preserve">Общая сумма технологических потерь за период </w:t>
            </w:r>
          </w:p>
        </w:tc>
        <w:tc>
          <w:tcPr>
            <w:tcW w:w="4786" w:type="dxa"/>
          </w:tcPr>
          <w:p w:rsidR="00E9523F" w:rsidRPr="002046B1" w:rsidRDefault="00E9523F" w:rsidP="00204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2046B1">
              <w:rPr>
                <w:rFonts w:ascii="Times New Roman" w:hAnsi="Times New Roman"/>
                <w:color w:val="000000"/>
              </w:rPr>
              <w:t xml:space="preserve">1. Сумма технологических потерь, </w:t>
            </w:r>
            <w:r w:rsidRPr="000438C8">
              <w:rPr>
                <w:rFonts w:ascii="Times New Roman" w:hAnsi="Times New Roman"/>
                <w:color w:val="000000"/>
              </w:rPr>
              <w:t xml:space="preserve">списываемых на </w:t>
            </w:r>
            <w:r w:rsidR="000438C8" w:rsidRPr="000438C8">
              <w:rPr>
                <w:rFonts w:ascii="Times New Roman" w:hAnsi="Times New Roman"/>
                <w:color w:val="000000"/>
              </w:rPr>
              <w:t>затраты производства</w:t>
            </w:r>
            <w:r w:rsidRPr="002046B1">
              <w:rPr>
                <w:rFonts w:ascii="Times New Roman" w:hAnsi="Times New Roman"/>
                <w:color w:val="000000"/>
              </w:rPr>
              <w:t>;</w:t>
            </w:r>
          </w:p>
          <w:p w:rsidR="00E9523F" w:rsidRPr="002046B1" w:rsidRDefault="00E9523F" w:rsidP="00204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2046B1">
              <w:rPr>
                <w:rFonts w:ascii="Times New Roman" w:hAnsi="Times New Roman"/>
                <w:color w:val="000000"/>
              </w:rPr>
              <w:t>2. Сума технологических потерь, списываемых на прочие расходы.</w:t>
            </w:r>
          </w:p>
        </w:tc>
      </w:tr>
    </w:tbl>
    <w:p w:rsidR="00C00DF9" w:rsidRPr="00FA7BCE" w:rsidRDefault="00C00DF9" w:rsidP="00C00DF9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Рисунок 1</w:t>
      </w:r>
      <w:r w:rsidRPr="00FA7BCE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BCE">
        <w:rPr>
          <w:rFonts w:ascii="Times New Roman" w:hAnsi="Times New Roman"/>
          <w:color w:val="000000"/>
          <w:sz w:val="28"/>
          <w:szCs w:val="28"/>
        </w:rPr>
        <w:t>Схема синтетического счета 27 «Технологические потери»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Предлагаемый порядок отражения </w:t>
      </w:r>
      <w:r w:rsidRPr="00152D2B">
        <w:rPr>
          <w:rFonts w:ascii="Times New Roman" w:hAnsi="Times New Roman"/>
          <w:color w:val="000000"/>
          <w:sz w:val="28"/>
          <w:szCs w:val="28"/>
        </w:rPr>
        <w:t xml:space="preserve">технологических потерь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152D2B">
        <w:rPr>
          <w:rFonts w:ascii="Times New Roman" w:hAnsi="Times New Roman"/>
          <w:color w:val="000000"/>
          <w:sz w:val="28"/>
          <w:szCs w:val="28"/>
        </w:rPr>
        <w:t>счет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52D2B">
        <w:rPr>
          <w:rFonts w:ascii="Times New Roman" w:hAnsi="Times New Roman"/>
          <w:color w:val="000000"/>
          <w:sz w:val="28"/>
          <w:szCs w:val="28"/>
        </w:rPr>
        <w:t xml:space="preserve"> 27 «Технологические потери»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D2B">
        <w:rPr>
          <w:rFonts w:ascii="Times New Roman" w:hAnsi="Times New Roman"/>
          <w:color w:val="000000"/>
          <w:sz w:val="28"/>
          <w:szCs w:val="28"/>
        </w:rPr>
        <w:t>сводится к следующему: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</w:t>
      </w:r>
      <w:r w:rsidRPr="00152D2B">
        <w:rPr>
          <w:rFonts w:ascii="Times New Roman" w:hAnsi="Times New Roman"/>
          <w:color w:val="000000"/>
          <w:sz w:val="28"/>
          <w:szCs w:val="28"/>
        </w:rPr>
        <w:t xml:space="preserve">ыявленные </w:t>
      </w:r>
      <w:r>
        <w:rPr>
          <w:rFonts w:ascii="Times New Roman" w:hAnsi="Times New Roman"/>
          <w:color w:val="000000"/>
          <w:sz w:val="28"/>
          <w:szCs w:val="28"/>
        </w:rPr>
        <w:t>технологические потери подлежат</w:t>
      </w:r>
      <w:r w:rsidRPr="00152D2B">
        <w:rPr>
          <w:rFonts w:ascii="Times New Roman" w:hAnsi="Times New Roman"/>
          <w:color w:val="000000"/>
          <w:sz w:val="28"/>
          <w:szCs w:val="28"/>
        </w:rPr>
        <w:t xml:space="preserve"> отражению по дебету счета 27 «Технологические потери»</w:t>
      </w:r>
      <w:r>
        <w:rPr>
          <w:rFonts w:ascii="Times New Roman" w:hAnsi="Times New Roman"/>
          <w:color w:val="000000"/>
          <w:sz w:val="28"/>
          <w:szCs w:val="28"/>
        </w:rPr>
        <w:t xml:space="preserve"> в корреспонденции с кредитом  счетов 20 «Основное производство», 23 «Вспомогательные производства»</w:t>
      </w:r>
      <w:r w:rsidR="00C00DF9">
        <w:rPr>
          <w:rFonts w:ascii="Times New Roman" w:hAnsi="Times New Roman"/>
          <w:color w:val="000000"/>
          <w:sz w:val="28"/>
          <w:szCs w:val="28"/>
        </w:rPr>
        <w:t>.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 Анализируется сумма технологических потерь с целью вы</w:t>
      </w:r>
      <w:r w:rsidR="00C00DF9">
        <w:rPr>
          <w:rFonts w:ascii="Times New Roman" w:hAnsi="Times New Roman"/>
          <w:color w:val="000000"/>
          <w:sz w:val="28"/>
          <w:szCs w:val="28"/>
        </w:rPr>
        <w:t>явления направления их списания.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9523F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Происходит списание сумм технологических потерь: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152D2B">
        <w:rPr>
          <w:rFonts w:ascii="Times New Roman" w:hAnsi="Times New Roman"/>
          <w:color w:val="000000"/>
          <w:sz w:val="28"/>
          <w:szCs w:val="28"/>
        </w:rPr>
        <w:t xml:space="preserve">умма </w:t>
      </w:r>
      <w:r>
        <w:rPr>
          <w:rFonts w:ascii="Times New Roman" w:hAnsi="Times New Roman"/>
          <w:color w:val="000000"/>
          <w:sz w:val="28"/>
          <w:szCs w:val="28"/>
        </w:rPr>
        <w:t xml:space="preserve">технологических </w:t>
      </w:r>
      <w:r w:rsidRPr="00152D2B">
        <w:rPr>
          <w:rFonts w:ascii="Times New Roman" w:hAnsi="Times New Roman"/>
          <w:color w:val="000000"/>
          <w:sz w:val="28"/>
          <w:szCs w:val="28"/>
        </w:rPr>
        <w:t xml:space="preserve">потерь в пределах норм </w:t>
      </w:r>
      <w:r w:rsidR="00932FA0">
        <w:rPr>
          <w:rFonts w:ascii="Times New Roman" w:hAnsi="Times New Roman"/>
          <w:color w:val="000000"/>
          <w:sz w:val="28"/>
          <w:szCs w:val="28"/>
        </w:rPr>
        <w:t>относи</w:t>
      </w:r>
      <w:r w:rsidR="000438C8">
        <w:rPr>
          <w:rFonts w:ascii="Times New Roman" w:hAnsi="Times New Roman"/>
          <w:color w:val="000000"/>
          <w:sz w:val="28"/>
          <w:szCs w:val="28"/>
        </w:rPr>
        <w:t xml:space="preserve">тся на затраты </w:t>
      </w:r>
      <w:r w:rsidR="00932FA0">
        <w:rPr>
          <w:rFonts w:ascii="Times New Roman" w:hAnsi="Times New Roman"/>
          <w:color w:val="000000"/>
          <w:sz w:val="28"/>
          <w:szCs w:val="28"/>
        </w:rPr>
        <w:t>производства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в дебет счетов 20 «Основное производство», 23 «Вспомогательные производства»</w:t>
      </w:r>
      <w:r w:rsidR="00932FA0">
        <w:rPr>
          <w:rFonts w:ascii="Times New Roman" w:hAnsi="Times New Roman"/>
          <w:color w:val="000000"/>
          <w:sz w:val="28"/>
          <w:szCs w:val="28"/>
        </w:rPr>
        <w:t xml:space="preserve"> по отдельно</w:t>
      </w:r>
      <w:r w:rsidR="00C00DF9">
        <w:rPr>
          <w:rFonts w:ascii="Times New Roman" w:hAnsi="Times New Roman"/>
          <w:color w:val="000000"/>
          <w:sz w:val="28"/>
          <w:szCs w:val="28"/>
        </w:rPr>
        <w:t>й</w:t>
      </w:r>
      <w:r w:rsidR="00932FA0">
        <w:rPr>
          <w:rFonts w:ascii="Times New Roman" w:hAnsi="Times New Roman"/>
          <w:color w:val="000000"/>
          <w:sz w:val="28"/>
          <w:szCs w:val="28"/>
        </w:rPr>
        <w:t xml:space="preserve"> статье «Технологические потери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9523F" w:rsidRPr="00152D2B" w:rsidRDefault="00E9523F" w:rsidP="00152D2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152D2B">
        <w:rPr>
          <w:rFonts w:ascii="Times New Roman" w:hAnsi="Times New Roman"/>
          <w:color w:val="000000"/>
          <w:sz w:val="28"/>
          <w:szCs w:val="28"/>
        </w:rPr>
        <w:t xml:space="preserve">умма сверхнормативных </w:t>
      </w:r>
      <w:r>
        <w:rPr>
          <w:rFonts w:ascii="Times New Roman" w:hAnsi="Times New Roman"/>
          <w:color w:val="000000"/>
          <w:sz w:val="28"/>
          <w:szCs w:val="28"/>
        </w:rPr>
        <w:t xml:space="preserve">технологических </w:t>
      </w:r>
      <w:r w:rsidRPr="00152D2B">
        <w:rPr>
          <w:rFonts w:ascii="Times New Roman" w:hAnsi="Times New Roman"/>
          <w:color w:val="000000"/>
          <w:sz w:val="28"/>
          <w:szCs w:val="28"/>
        </w:rPr>
        <w:t>потерь списывается на прочие расходы</w:t>
      </w:r>
      <w:r>
        <w:rPr>
          <w:rFonts w:ascii="Times New Roman" w:hAnsi="Times New Roman"/>
          <w:color w:val="000000"/>
          <w:sz w:val="28"/>
          <w:szCs w:val="28"/>
        </w:rPr>
        <w:t xml:space="preserve"> в дебет счета 91 «Прочие доходы и расходы» субсчет 2 «Прочие расходы»</w:t>
      </w:r>
      <w:r w:rsidRPr="00152D2B">
        <w:rPr>
          <w:rFonts w:ascii="Times New Roman" w:hAnsi="Times New Roman"/>
          <w:color w:val="000000"/>
          <w:sz w:val="28"/>
          <w:szCs w:val="28"/>
        </w:rPr>
        <w:t>.</w:t>
      </w:r>
    </w:p>
    <w:p w:rsidR="00E9523F" w:rsidRDefault="00E9523F" w:rsidP="007E4D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Рассмотренный порядок  </w:t>
      </w:r>
      <w:r w:rsidRPr="007E4D33">
        <w:rPr>
          <w:rFonts w:ascii="Times New Roman" w:hAnsi="Times New Roman"/>
          <w:color w:val="000000"/>
          <w:sz w:val="28"/>
          <w:szCs w:val="28"/>
        </w:rPr>
        <w:t xml:space="preserve">учета технологических потерь с применением вводимого счета 27 «Технологические потери» </w:t>
      </w:r>
      <w:r>
        <w:rPr>
          <w:rFonts w:ascii="Times New Roman" w:hAnsi="Times New Roman"/>
          <w:color w:val="000000"/>
          <w:sz w:val="28"/>
          <w:szCs w:val="28"/>
        </w:rPr>
        <w:t xml:space="preserve">даст возможность, во-первых, </w:t>
      </w:r>
      <w:r w:rsidRPr="007E4D33">
        <w:rPr>
          <w:rFonts w:ascii="Times New Roman" w:hAnsi="Times New Roman"/>
          <w:color w:val="000000"/>
          <w:sz w:val="28"/>
          <w:szCs w:val="28"/>
        </w:rPr>
        <w:t>выделить данный объект для более четкого и системного представления в бухгалтерском учете;</w:t>
      </w:r>
      <w:r>
        <w:rPr>
          <w:rFonts w:ascii="Times New Roman" w:hAnsi="Times New Roman"/>
          <w:color w:val="000000"/>
          <w:sz w:val="28"/>
          <w:szCs w:val="28"/>
        </w:rPr>
        <w:t xml:space="preserve"> во-вторых, </w:t>
      </w:r>
      <w:r w:rsidRPr="007E4D33">
        <w:rPr>
          <w:rFonts w:ascii="Times New Roman" w:hAnsi="Times New Roman"/>
          <w:color w:val="000000"/>
          <w:sz w:val="28"/>
          <w:szCs w:val="28"/>
        </w:rPr>
        <w:t>формировать в учете необходимые показатели для системы управления</w:t>
      </w:r>
      <w:r>
        <w:rPr>
          <w:rFonts w:ascii="Times New Roman" w:hAnsi="Times New Roman"/>
          <w:color w:val="000000"/>
          <w:sz w:val="28"/>
          <w:szCs w:val="28"/>
        </w:rPr>
        <w:t>; в-третьих, осуществлять оперативный контроль за уровнем технологических потерь.</w:t>
      </w:r>
    </w:p>
    <w:p w:rsidR="00E9523F" w:rsidRDefault="00E9523F" w:rsidP="007E4D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4D33">
        <w:rPr>
          <w:rFonts w:ascii="Times New Roman" w:hAnsi="Times New Roman"/>
          <w:color w:val="000000"/>
          <w:sz w:val="28"/>
          <w:szCs w:val="28"/>
        </w:rPr>
        <w:t xml:space="preserve">Информация о технологических потерях должна </w:t>
      </w:r>
      <w:r>
        <w:rPr>
          <w:rFonts w:ascii="Times New Roman" w:hAnsi="Times New Roman"/>
          <w:color w:val="000000"/>
          <w:sz w:val="28"/>
          <w:szCs w:val="28"/>
        </w:rPr>
        <w:t xml:space="preserve">найти </w:t>
      </w:r>
      <w:r w:rsidRPr="007E4D33">
        <w:rPr>
          <w:rFonts w:ascii="Times New Roman" w:hAnsi="Times New Roman"/>
          <w:color w:val="000000"/>
          <w:sz w:val="28"/>
          <w:szCs w:val="28"/>
        </w:rPr>
        <w:t>раскры</w:t>
      </w:r>
      <w:r>
        <w:rPr>
          <w:rFonts w:ascii="Times New Roman" w:hAnsi="Times New Roman"/>
          <w:color w:val="000000"/>
          <w:sz w:val="28"/>
          <w:szCs w:val="28"/>
        </w:rPr>
        <w:t xml:space="preserve">тие </w:t>
      </w:r>
      <w:r w:rsidRPr="007E4D33">
        <w:rPr>
          <w:rFonts w:ascii="Times New Roman" w:hAnsi="Times New Roman"/>
          <w:color w:val="000000"/>
          <w:sz w:val="28"/>
          <w:szCs w:val="28"/>
        </w:rPr>
        <w:t>в пояснениях к бухгалтерской отчетности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E4D33">
        <w:rPr>
          <w:rFonts w:ascii="Times New Roman" w:hAnsi="Times New Roman"/>
          <w:color w:val="000000"/>
          <w:sz w:val="28"/>
          <w:szCs w:val="28"/>
        </w:rPr>
        <w:t xml:space="preserve"> В состав этой информации входит следующее:</w:t>
      </w:r>
    </w:p>
    <w:p w:rsidR="00E9523F" w:rsidRDefault="00E9523F" w:rsidP="007E4D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места возникновения технологических потерь;</w:t>
      </w:r>
    </w:p>
    <w:p w:rsidR="00E9523F" w:rsidRDefault="00E9523F" w:rsidP="007E4D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сумма технологических потерь;</w:t>
      </w:r>
    </w:p>
    <w:p w:rsidR="00E9523F" w:rsidRDefault="00E9523F" w:rsidP="007E4D3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направление списания технологических потерь.</w:t>
      </w:r>
    </w:p>
    <w:p w:rsidR="00E9523F" w:rsidRPr="003D7A89" w:rsidRDefault="00E9523F" w:rsidP="00D71FF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7A89">
        <w:rPr>
          <w:rFonts w:ascii="Times New Roman" w:hAnsi="Times New Roman"/>
          <w:sz w:val="28"/>
          <w:szCs w:val="28"/>
        </w:rPr>
        <w:t xml:space="preserve">Правильная </w:t>
      </w:r>
      <w:r>
        <w:rPr>
          <w:rFonts w:ascii="Times New Roman" w:hAnsi="Times New Roman"/>
          <w:sz w:val="28"/>
          <w:szCs w:val="28"/>
        </w:rPr>
        <w:t>организация учета технологических потерь</w:t>
      </w:r>
      <w:r w:rsidRPr="003D7A89">
        <w:rPr>
          <w:rFonts w:ascii="Times New Roman" w:hAnsi="Times New Roman"/>
          <w:sz w:val="28"/>
          <w:szCs w:val="28"/>
        </w:rPr>
        <w:t xml:space="preserve"> позволит принимать эффективные управленческие решения с целью минимизации указанных потерь, что в конечном итоге повлияет на снижение себестоимости продукции, работ, услуг и увеличение финансового результата деятельности организации.</w:t>
      </w:r>
    </w:p>
    <w:p w:rsidR="00E9523F" w:rsidRPr="007E4D33" w:rsidRDefault="00E9523F" w:rsidP="00D71FF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523F" w:rsidRPr="00DA0978" w:rsidRDefault="00E9523F" w:rsidP="00DA0978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9523F" w:rsidRDefault="00E9523F" w:rsidP="004241FE">
      <w:pPr>
        <w:spacing w:after="0" w:line="240" w:lineRule="auto"/>
      </w:pPr>
    </w:p>
    <w:sectPr w:rsidR="00E9523F" w:rsidSect="008B77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669" w:rsidRDefault="000A3669" w:rsidP="00DD5A63">
      <w:pPr>
        <w:spacing w:after="0" w:line="240" w:lineRule="auto"/>
      </w:pPr>
      <w:r>
        <w:separator/>
      </w:r>
    </w:p>
  </w:endnote>
  <w:endnote w:type="continuationSeparator" w:id="0">
    <w:p w:rsidR="000A3669" w:rsidRDefault="000A3669" w:rsidP="00DD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65517"/>
      <w:docPartObj>
        <w:docPartGallery w:val="Page Numbers (Bottom of Page)"/>
        <w:docPartUnique/>
      </w:docPartObj>
    </w:sdtPr>
    <w:sdtContent>
      <w:p w:rsidR="00DD5A63" w:rsidRDefault="00C46638">
        <w:pPr>
          <w:pStyle w:val="a8"/>
          <w:jc w:val="right"/>
        </w:pPr>
        <w:fldSimple w:instr=" PAGE   \* MERGEFORMAT ">
          <w:r w:rsidR="00C00DF9">
            <w:rPr>
              <w:noProof/>
            </w:rPr>
            <w:t>9</w:t>
          </w:r>
        </w:fldSimple>
      </w:p>
    </w:sdtContent>
  </w:sdt>
  <w:p w:rsidR="00DD5A63" w:rsidRDefault="00DD5A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669" w:rsidRDefault="000A3669" w:rsidP="00DD5A63">
      <w:pPr>
        <w:spacing w:after="0" w:line="240" w:lineRule="auto"/>
      </w:pPr>
      <w:r>
        <w:separator/>
      </w:r>
    </w:p>
  </w:footnote>
  <w:footnote w:type="continuationSeparator" w:id="0">
    <w:p w:rsidR="000A3669" w:rsidRDefault="000A3669" w:rsidP="00DD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0F7E"/>
    <w:multiLevelType w:val="hybridMultilevel"/>
    <w:tmpl w:val="1042239E"/>
    <w:lvl w:ilvl="0" w:tplc="DBA61D2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E92139"/>
    <w:multiLevelType w:val="hybridMultilevel"/>
    <w:tmpl w:val="1AE4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23255"/>
    <w:multiLevelType w:val="hybridMultilevel"/>
    <w:tmpl w:val="7C34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77589D"/>
    <w:multiLevelType w:val="hybridMultilevel"/>
    <w:tmpl w:val="8CE84498"/>
    <w:lvl w:ilvl="0" w:tplc="CE504F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1FE"/>
    <w:rsid w:val="000438C8"/>
    <w:rsid w:val="000825E9"/>
    <w:rsid w:val="000A3669"/>
    <w:rsid w:val="000A43A8"/>
    <w:rsid w:val="00152D2B"/>
    <w:rsid w:val="002046B1"/>
    <w:rsid w:val="00316B83"/>
    <w:rsid w:val="00366F91"/>
    <w:rsid w:val="003D7A89"/>
    <w:rsid w:val="004241FE"/>
    <w:rsid w:val="00480B0E"/>
    <w:rsid w:val="00541602"/>
    <w:rsid w:val="005A3F15"/>
    <w:rsid w:val="00627D79"/>
    <w:rsid w:val="00656B94"/>
    <w:rsid w:val="00674386"/>
    <w:rsid w:val="006A01E6"/>
    <w:rsid w:val="006A0643"/>
    <w:rsid w:val="007019A4"/>
    <w:rsid w:val="007752D4"/>
    <w:rsid w:val="007E4D33"/>
    <w:rsid w:val="00814E8F"/>
    <w:rsid w:val="00826541"/>
    <w:rsid w:val="008B77DD"/>
    <w:rsid w:val="00903661"/>
    <w:rsid w:val="00932FA0"/>
    <w:rsid w:val="009901D4"/>
    <w:rsid w:val="00A8735C"/>
    <w:rsid w:val="00AB1B7B"/>
    <w:rsid w:val="00B577DC"/>
    <w:rsid w:val="00B74969"/>
    <w:rsid w:val="00C00DF9"/>
    <w:rsid w:val="00C17866"/>
    <w:rsid w:val="00C32365"/>
    <w:rsid w:val="00C46638"/>
    <w:rsid w:val="00D14A64"/>
    <w:rsid w:val="00D415BB"/>
    <w:rsid w:val="00D66974"/>
    <w:rsid w:val="00D71FF8"/>
    <w:rsid w:val="00DA0978"/>
    <w:rsid w:val="00DD5A63"/>
    <w:rsid w:val="00DF1DE2"/>
    <w:rsid w:val="00E00B80"/>
    <w:rsid w:val="00E14AF4"/>
    <w:rsid w:val="00E16492"/>
    <w:rsid w:val="00E941D3"/>
    <w:rsid w:val="00E9523F"/>
    <w:rsid w:val="00ED2F84"/>
    <w:rsid w:val="00EF2A2E"/>
    <w:rsid w:val="00F70784"/>
    <w:rsid w:val="00FA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41FE"/>
    <w:pPr>
      <w:ind w:left="720"/>
      <w:contextualSpacing/>
    </w:pPr>
  </w:style>
  <w:style w:type="table" w:styleId="a4">
    <w:name w:val="Table Grid"/>
    <w:basedOn w:val="a1"/>
    <w:uiPriority w:val="99"/>
    <w:rsid w:val="009036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ED2F84"/>
    <w:rPr>
      <w:rFonts w:cs="Times New Roman"/>
    </w:rPr>
  </w:style>
  <w:style w:type="character" w:styleId="a5">
    <w:name w:val="Hyperlink"/>
    <w:basedOn w:val="a0"/>
    <w:uiPriority w:val="99"/>
    <w:semiHidden/>
    <w:rsid w:val="00ED2F84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ED2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D71FF8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D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D5A63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DD5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A63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D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A6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07972;dst=3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QUEST;n=63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2012-05-21T17:06:00Z</cp:lastPrinted>
  <dcterms:created xsi:type="dcterms:W3CDTF">2012-05-21T07:28:00Z</dcterms:created>
  <dcterms:modified xsi:type="dcterms:W3CDTF">2012-05-22T13:53:00Z</dcterms:modified>
</cp:coreProperties>
</file>